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2607"/>
        <w:gridCol w:w="813"/>
        <w:gridCol w:w="2870"/>
        <w:gridCol w:w="1133"/>
        <w:gridCol w:w="47"/>
      </w:tblGrid>
      <w:tr w:rsidR="00C260EB" w:rsidRPr="00C27539" w14:paraId="5880FCA6" w14:textId="77777777" w:rsidTr="00074F75">
        <w:trPr>
          <w:gridAfter w:val="2"/>
          <w:wAfter w:w="1180" w:type="dxa"/>
          <w:trHeight w:val="415"/>
        </w:trPr>
        <w:tc>
          <w:tcPr>
            <w:tcW w:w="9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9A10BD" w14:textId="32512D20" w:rsidR="00C260EB" w:rsidRPr="00C27539" w:rsidRDefault="00C260EB" w:rsidP="00C275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Cornerstone Community School 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4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5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School Supply Lists</w:t>
            </w:r>
          </w:p>
        </w:tc>
      </w:tr>
      <w:tr w:rsidR="00C260EB" w:rsidRPr="00C27539" w14:paraId="247BA1F0" w14:textId="77777777" w:rsidTr="00074F75">
        <w:trPr>
          <w:gridAfter w:val="2"/>
          <w:wAfter w:w="1180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694BE9" w14:textId="77777777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2C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Kindergarten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22128" w14:textId="0EC4D1E5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1st Grade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ECA81" w14:textId="77777777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C2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2nd Grade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260EB" w:rsidRPr="00C27539" w14:paraId="68BBACB8" w14:textId="77777777" w:rsidTr="00074F75">
        <w:trPr>
          <w:gridAfter w:val="2"/>
          <w:wAfter w:w="1180" w:type="dxa"/>
          <w:trHeight w:val="568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003D65" w14:textId="77777777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of Crayola Broad Line Washable Markers (10 count, Classic Colors)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4010ED" w14:textId="49FE91EF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of Crayola Broad Line Markers (10 count, Classic Colors)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D627A5" w14:textId="77777777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of Crayola Broad Line Markers (10 count, Classic Colors) </w:t>
            </w:r>
          </w:p>
        </w:tc>
      </w:tr>
      <w:tr w:rsidR="00C260EB" w:rsidRPr="00C27539" w14:paraId="6AF2DF0D" w14:textId="77777777" w:rsidTr="00074F75">
        <w:trPr>
          <w:gridAfter w:val="2"/>
          <w:wAfter w:w="1180" w:type="dxa"/>
          <w:trHeight w:val="343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DE0F80" w14:textId="77777777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3 Black Dry Erase Markers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055042" w14:textId="6D562DEE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2 Boxes of 24 Crayola Crayons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E4B4A5" w14:textId="5D22DD41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24 Crayola Crayons 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(label w/ name)</w:t>
            </w:r>
          </w:p>
        </w:tc>
      </w:tr>
      <w:tr w:rsidR="00C260EB" w:rsidRPr="00C27539" w14:paraId="440C8837" w14:textId="77777777" w:rsidTr="00074F75">
        <w:trPr>
          <w:gridAfter w:val="2"/>
          <w:wAfter w:w="1180" w:type="dxa"/>
          <w:trHeight w:val="334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63F002" w14:textId="77777777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Yellow Highlighter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B40FC" w14:textId="3B74963C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Colored Pencils, sharpened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F8EF99" w14:textId="7F38874A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Colored Pencils, sharpened 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(label w/ name)</w:t>
            </w:r>
          </w:p>
        </w:tc>
      </w:tr>
      <w:tr w:rsidR="00C260EB" w:rsidRPr="00C27539" w14:paraId="19936635" w14:textId="77777777" w:rsidTr="00074F75">
        <w:trPr>
          <w:gridAfter w:val="2"/>
          <w:wAfter w:w="1180" w:type="dxa"/>
          <w:trHeight w:val="316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D27255" w14:textId="20583AB8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Bottle of Elmer’s Glue-All (not washable glue)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79043E" w14:textId="5C1236B4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Ticonderoga #2 Pencils, sharpened, 30 Count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A47E70" w14:textId="718338EF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1 Box of Ticonderoga #2 Pencils, sharpened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(not labeled)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C260EB" w:rsidRPr="00C27539" w14:paraId="7FA0E178" w14:textId="77777777" w:rsidTr="00074F75">
        <w:trPr>
          <w:gridAfter w:val="2"/>
          <w:wAfter w:w="1180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C4B8B9" w14:textId="77777777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6 Elmer’s Jumbo Glue Sticks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EF7743" w14:textId="6A1D952E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Highlighter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BF07F4" w14:textId="7226A41A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2 Highlighters 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(not labeled)</w:t>
            </w:r>
          </w:p>
        </w:tc>
      </w:tr>
      <w:tr w:rsidR="00C260EB" w:rsidRPr="00C27539" w14:paraId="0EE6FF7D" w14:textId="77777777" w:rsidTr="00074F75">
        <w:trPr>
          <w:gridAfter w:val="2"/>
          <w:wAfter w:w="1180" w:type="dxa"/>
          <w:trHeight w:val="415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F6C3E2" w14:textId="77777777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2 Pink Erasers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C5A8B7" w14:textId="37CA7BB3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Pair of Scissors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E658BC" w14:textId="71841314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Pair of “Big Kid” Scissors 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(label w/ name)</w:t>
            </w:r>
          </w:p>
        </w:tc>
      </w:tr>
      <w:tr w:rsidR="00C260EB" w:rsidRPr="00C27539" w14:paraId="505902EA" w14:textId="77777777" w:rsidTr="00074F75">
        <w:trPr>
          <w:gridAfter w:val="2"/>
          <w:wAfter w:w="1180" w:type="dxa"/>
          <w:trHeight w:val="208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E4140F" w14:textId="77777777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Fiskars Kid Scissors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25F63" w14:textId="69E3BC99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2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0 Glue Sticks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722DEE" w14:textId="5EE35D6D" w:rsidR="00C260EB" w:rsidRPr="00C27539" w:rsidRDefault="00C260EB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16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Glue Sticks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(not labeled)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603B5E" w:rsidRPr="00C27539" w14:paraId="04BDB002" w14:textId="77777777" w:rsidTr="00074F75">
        <w:trPr>
          <w:gridAfter w:val="2"/>
          <w:wAfter w:w="1180" w:type="dxa"/>
          <w:trHeight w:val="496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D1A3CD" w14:textId="77777777" w:rsidR="00603B5E" w:rsidRPr="00C27539" w:rsidRDefault="00603B5E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12 Pack Large Pencils (Ticonderoga, My First Pencils)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5AC50" w14:textId="01C229F7" w:rsidR="00603B5E" w:rsidRPr="00603B5E" w:rsidRDefault="00603B5E" w:rsidP="00C27539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1 One-inch 3-Ring Binder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3065C9" w14:textId="5DF4B23C" w:rsidR="00603B5E" w:rsidRPr="00C27539" w:rsidRDefault="002359C0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603B5E"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4 HI-POLYMER White Erasers *No pink erasers please </w:t>
            </w:r>
            <w:r w:rsidR="00603B5E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(not labeled)</w:t>
            </w:r>
          </w:p>
        </w:tc>
      </w:tr>
      <w:tr w:rsidR="00603B5E" w:rsidRPr="00C27539" w14:paraId="378B5B83" w14:textId="77777777" w:rsidTr="00074F75">
        <w:trPr>
          <w:gridAfter w:val="2"/>
          <w:wAfter w:w="1180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15E3FC" w14:textId="77777777" w:rsidR="00603B5E" w:rsidRPr="00C27539" w:rsidRDefault="00603B5E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of Baby Wipes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D841A4" w14:textId="671F0BE1" w:rsidR="00603B5E" w:rsidRPr="00C27539" w:rsidRDefault="00603B5E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Bottle of Elmer’s Glue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5B1D98" w14:textId="05478521" w:rsidR="00603B5E" w:rsidRPr="00C27539" w:rsidRDefault="002359C0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603B5E"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8 Black Dry Erase Markers </w:t>
            </w:r>
            <w:r w:rsidR="00603B5E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(not labeled)</w:t>
            </w:r>
          </w:p>
        </w:tc>
      </w:tr>
      <w:tr w:rsidR="00603B5E" w:rsidRPr="00C27539" w14:paraId="42353DAF" w14:textId="77777777" w:rsidTr="00074F75">
        <w:trPr>
          <w:gridAfter w:val="2"/>
          <w:wAfter w:w="1180" w:type="dxa"/>
          <w:trHeight w:val="55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427DD6" w14:textId="26882D04" w:rsidR="00603B5E" w:rsidRPr="00C27539" w:rsidRDefault="00DA3237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603B5E"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2 Boxes of Tissues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E2855C" w14:textId="7F6AE8E5" w:rsidR="00603B5E" w:rsidRPr="00C27539" w:rsidRDefault="00603B5E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Extra Erasers for Pencil Tops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22F59B" w14:textId="23CAFE09" w:rsidR="00603B5E" w:rsidRPr="00C27539" w:rsidRDefault="002359C0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603B5E"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4</w:t>
            </w:r>
            <w:r w:rsidR="00603B5E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-</w:t>
            </w:r>
            <w:r w:rsidR="00603B5E"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603B5E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2 pocket plastic Folders with prongs: 1 yellow, 1 blue, 1 green, 1 purple (not labeled)</w:t>
            </w:r>
            <w:r w:rsidR="00603B5E"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603B5E" w:rsidRPr="00C27539" w14:paraId="29F7D592" w14:textId="77777777" w:rsidTr="00074F75">
        <w:trPr>
          <w:gridAfter w:val="2"/>
          <w:wAfter w:w="1180" w:type="dxa"/>
          <w:trHeight w:val="613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8E7A00" w14:textId="0EF1DB41" w:rsidR="00603B5E" w:rsidRPr="00603B5E" w:rsidRDefault="00603B5E" w:rsidP="00C260E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Girls: </w:t>
            </w:r>
          </w:p>
          <w:p w14:paraId="084A098A" w14:textId="77777777" w:rsidR="00603B5E" w:rsidRDefault="00603B5E" w:rsidP="00C260EB">
            <w:pPr>
              <w:spacing w:before="100" w:beforeAutospacing="1" w:after="100" w:afterAutospacing="1"/>
              <w:contextualSpacing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Gallon Size Ziploc bags </w:t>
            </w:r>
          </w:p>
          <w:p w14:paraId="1246FC90" w14:textId="0FCEB6DE" w:rsidR="00603B5E" w:rsidRPr="00C27539" w:rsidRDefault="00603B5E" w:rsidP="00C260E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Bottle of Hand Sanitizer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53D30A" w14:textId="11680AFE" w:rsidR="00603B5E" w:rsidRPr="00C27539" w:rsidRDefault="00603B5E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Prang or Crayola Watercolor Paints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D3FF59" w14:textId="3D8057D7" w:rsidR="00603B5E" w:rsidRPr="00C27539" w:rsidRDefault="002359C0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603B5E"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2 Boxes of Tissues </w:t>
            </w:r>
            <w:r w:rsidR="00603B5E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(not labeled)</w:t>
            </w:r>
          </w:p>
        </w:tc>
      </w:tr>
      <w:tr w:rsidR="00603B5E" w:rsidRPr="00C27539" w14:paraId="778F21BE" w14:textId="77777777" w:rsidTr="00074F75">
        <w:trPr>
          <w:gridAfter w:val="2"/>
          <w:wAfter w:w="1180" w:type="dxa"/>
          <w:trHeight w:val="568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DD02D0" w14:textId="6774C8B2" w:rsidR="00603B5E" w:rsidRPr="00603B5E" w:rsidRDefault="00603B5E" w:rsidP="00C260E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Boys: </w:t>
            </w:r>
          </w:p>
          <w:p w14:paraId="4E000E5E" w14:textId="77777777" w:rsidR="00603B5E" w:rsidRDefault="00603B5E" w:rsidP="00C260EB">
            <w:pPr>
              <w:spacing w:before="100" w:beforeAutospacing="1" w:after="100" w:afterAutospacing="1"/>
              <w:contextualSpacing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1 Box of Quart Size Ziploc Bags</w:t>
            </w:r>
          </w:p>
          <w:p w14:paraId="72F212EB" w14:textId="534674D9" w:rsidR="00603B5E" w:rsidRPr="00C27539" w:rsidRDefault="00603B5E" w:rsidP="00C260E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Container of Clorox Wipes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CCC1F3" w14:textId="7841CA07" w:rsidR="00603B5E" w:rsidRPr="00C27539" w:rsidRDefault="00603B5E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4 Dry Erase markers (low odor, any color) and Eraser (can use an old sock)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39556E" w14:textId="7FB6B243" w:rsidR="00603B5E" w:rsidRPr="00C27539" w:rsidRDefault="002359C0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603B5E"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2 Containers of Clorox Wipes </w:t>
            </w:r>
            <w:r w:rsidR="00603B5E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(not labeled)</w:t>
            </w:r>
          </w:p>
        </w:tc>
      </w:tr>
      <w:tr w:rsidR="00603B5E" w:rsidRPr="00C27539" w14:paraId="6049DA31" w14:textId="77777777" w:rsidTr="00074F75">
        <w:trPr>
          <w:gridAfter w:val="2"/>
          <w:wAfter w:w="1180" w:type="dxa"/>
          <w:trHeight w:val="2602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DFC460" w14:textId="77777777" w:rsidR="00603B5E" w:rsidRDefault="00603B5E" w:rsidP="001B53E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Personal Items: </w:t>
            </w:r>
          </w:p>
          <w:p w14:paraId="6319472C" w14:textId="6021DB1D" w:rsidR="00603B5E" w:rsidRPr="00C260EB" w:rsidRDefault="00603B5E" w:rsidP="001B53E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260EB">
              <w:rPr>
                <w:rFonts w:ascii="ArialMT" w:eastAsia="Times New Roman" w:hAnsi="ArialMT" w:cs="Times New Roman"/>
                <w:kern w:val="0"/>
                <w:sz w:val="16"/>
                <w:szCs w:val="16"/>
                <w14:ligatures w14:val="none"/>
              </w:rPr>
              <w:t xml:space="preserve">1 Pillow and blanket for rest time (preferably a “nap mat” with a built-in-pillow, blanket and handles for carrying). </w:t>
            </w:r>
            <w:r w:rsidRPr="00C260E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Recommended - “Everyday Kids Nap Mat with Removable Pillow for ages 3-6” or “</w:t>
            </w:r>
            <w:proofErr w:type="spellStart"/>
            <w:r w:rsidRPr="00C260E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  <w:t>Wildkin</w:t>
            </w:r>
            <w:proofErr w:type="spellEnd"/>
            <w:r w:rsidRPr="00C260E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  <w:t xml:space="preserve"> Original Nap Mat with Pillow</w:t>
            </w:r>
            <w:r w:rsidRPr="00C260EB">
              <w:rPr>
                <w:rFonts w:ascii="ArialMT" w:eastAsia="Times New Roman" w:hAnsi="ArialMT" w:cs="Times New Roman"/>
                <w:kern w:val="0"/>
                <w:sz w:val="16"/>
                <w:szCs w:val="16"/>
                <w14:ligatures w14:val="none"/>
              </w:rPr>
              <w:t xml:space="preserve">”. </w:t>
            </w:r>
          </w:p>
          <w:p w14:paraId="5BCC4C68" w14:textId="77777777" w:rsidR="00603B5E" w:rsidRPr="00C260EB" w:rsidRDefault="00603B5E" w:rsidP="00C260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260EB">
              <w:rPr>
                <w:rFonts w:ascii="ArialMT" w:eastAsia="Times New Roman" w:hAnsi="ArialMT" w:cs="Times New Roman"/>
                <w:kern w:val="0"/>
                <w:sz w:val="16"/>
                <w:szCs w:val="16"/>
                <w14:ligatures w14:val="none"/>
              </w:rPr>
              <w:t xml:space="preserve">1 Full Sized Backpack </w:t>
            </w:r>
          </w:p>
          <w:p w14:paraId="10931C49" w14:textId="479C216D" w:rsidR="00603B5E" w:rsidRPr="00C260EB" w:rsidRDefault="00603B5E" w:rsidP="00C260E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60EB">
              <w:rPr>
                <w:rFonts w:ascii="ArialMT" w:eastAsia="Times New Roman" w:hAnsi="ArialMT" w:cs="Times New Roman"/>
                <w:kern w:val="0"/>
                <w:sz w:val="16"/>
                <w:szCs w:val="16"/>
                <w14:ligatures w14:val="none"/>
              </w:rPr>
              <w:t>1 Reusable Water Bottle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2BA551" w14:textId="77777777" w:rsidR="001B53EE" w:rsidRDefault="001B53EE" w:rsidP="000E0FBC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</w:p>
          <w:p w14:paraId="74C1B495" w14:textId="16BC5593" w:rsidR="00603B5E" w:rsidRDefault="00603B5E" w:rsidP="000E0FBC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One-Subject Spiral Notebooks (wide ruled) </w:t>
            </w:r>
          </w:p>
          <w:p w14:paraId="4639BD6D" w14:textId="77777777" w:rsidR="001B53EE" w:rsidRDefault="001B53EE" w:rsidP="001B53EE">
            <w:pPr>
              <w:pBdr>
                <w:top w:val="single" w:sz="4" w:space="1" w:color="auto"/>
                <w:bottom w:val="single" w:sz="4" w:space="1" w:color="auto"/>
              </w:pBd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3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Box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es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of Tissues</w:t>
            </w:r>
          </w:p>
          <w:p w14:paraId="3024DDD5" w14:textId="77777777" w:rsidR="001B53EE" w:rsidRDefault="001B53EE" w:rsidP="001B53EE">
            <w:pPr>
              <w:pBdr>
                <w:bottom w:val="single" w:sz="4" w:space="1" w:color="auto"/>
              </w:pBd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1 Plastic Pencil Bo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x</w:t>
            </w:r>
          </w:p>
          <w:p w14:paraId="76B0DE3B" w14:textId="0EF064EF" w:rsidR="001B53EE" w:rsidRPr="00A639B6" w:rsidRDefault="001B53EE" w:rsidP="00C27539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5734A2" w14:textId="26C2E423" w:rsidR="00603B5E" w:rsidRDefault="000E0FBC" w:rsidP="000E0FBC">
            <w:pPr>
              <w:pBdr>
                <w:bottom w:val="single" w:sz="4" w:space="1" w:color="auto"/>
              </w:pBd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603B5E"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4 Pack of Play-Doh</w:t>
            </w:r>
            <w:r w:rsidR="00603B5E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: any color (labeled w/ name)</w:t>
            </w:r>
          </w:p>
          <w:p w14:paraId="7D206EDC" w14:textId="353992C7" w:rsidR="00916D46" w:rsidRPr="00916D46" w:rsidRDefault="000E0FBC" w:rsidP="00916D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916D4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1- </w:t>
            </w:r>
            <w:r w:rsidR="00A457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One</w:t>
            </w:r>
            <w:r w:rsidR="00916D4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inch 3 ring VIEW Binder with Interior pockets any color (not labeled)</w:t>
            </w:r>
          </w:p>
        </w:tc>
      </w:tr>
      <w:tr w:rsidR="001B53EE" w:rsidRPr="00C27539" w14:paraId="6FAB1EDF" w14:textId="77777777" w:rsidTr="00074F75">
        <w:trPr>
          <w:gridAfter w:val="2"/>
          <w:wAfter w:w="1180" w:type="dxa"/>
          <w:trHeight w:val="595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C31E3C" w14:textId="77777777" w:rsidR="001B53EE" w:rsidRPr="006229AD" w:rsidRDefault="001B53EE" w:rsidP="001B53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In </w:t>
            </w:r>
            <w:proofErr w:type="gramStart"/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addition</w:t>
            </w:r>
            <w:proofErr w:type="gramEnd"/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for Miss </w:t>
            </w:r>
            <w:proofErr w:type="spellStart"/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Erb’s</w:t>
            </w:r>
            <w:proofErr w:type="spellEnd"/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Class:</w:t>
            </w:r>
          </w:p>
          <w:p w14:paraId="185FC3DC" w14:textId="7CC0B83A" w:rsidR="001B53EE" w:rsidRDefault="001B53EE" w:rsidP="001B53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 box of Crayola Crayons</w:t>
            </w:r>
            <w:r w:rsidR="00A4570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(16 count)</w:t>
            </w:r>
          </w:p>
          <w:p w14:paraId="0C4475C7" w14:textId="12FD847C" w:rsidR="002F26F5" w:rsidRPr="00C260EB" w:rsidRDefault="002F26F5" w:rsidP="001B53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 Wide Ruled Composition Notebook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2D18A6" w14:textId="77777777" w:rsidR="001B53EE" w:rsidRDefault="001B53EE" w:rsidP="001B53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639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Optional:</w:t>
            </w:r>
          </w:p>
          <w:p w14:paraId="29175D8A" w14:textId="77777777" w:rsidR="001B53EE" w:rsidRDefault="001B53EE" w:rsidP="001B53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Ziploc Bags</w:t>
            </w:r>
          </w:p>
          <w:p w14:paraId="006C4AAF" w14:textId="77777777" w:rsidR="001B53EE" w:rsidRDefault="001B53EE" w:rsidP="001B53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Clorox Wipes</w:t>
            </w:r>
          </w:p>
          <w:p w14:paraId="3966FCF4" w14:textId="375CD800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985E4B" w14:textId="77777777" w:rsidR="001B53EE" w:rsidRPr="00C27539" w:rsidRDefault="001B53EE" w:rsidP="001B53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Gir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l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s: </w:t>
            </w:r>
          </w:p>
          <w:p w14:paraId="6866483F" w14:textId="77777777" w:rsidR="001B53EE" w:rsidRDefault="001B53EE" w:rsidP="001B53EE">
            <w:pPr>
              <w:spacing w:before="100" w:beforeAutospacing="1" w:after="100" w:afterAutospacing="1"/>
              <w:contextualSpacing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Gallon Size Ziploc Bags 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(not labeled)</w:t>
            </w:r>
          </w:p>
          <w:p w14:paraId="3F02F62E" w14:textId="7C16C322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B53EE" w:rsidRPr="00C27539" w14:paraId="6F63D723" w14:textId="77777777" w:rsidTr="00074F75">
        <w:trPr>
          <w:gridAfter w:val="2"/>
          <w:wAfter w:w="1180" w:type="dxa"/>
          <w:trHeight w:val="1261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A6FB1D" w14:textId="7EF7CCC7" w:rsidR="001B53EE" w:rsidRPr="006229AD" w:rsidRDefault="001B53EE" w:rsidP="001B53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In </w:t>
            </w:r>
            <w:proofErr w:type="gramStart"/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addition</w:t>
            </w:r>
            <w:proofErr w:type="gramEnd"/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for </w:t>
            </w:r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Mrs. Kropp’s</w:t>
            </w:r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Class:</w:t>
            </w:r>
          </w:p>
          <w:p w14:paraId="2D3016DA" w14:textId="08688468" w:rsidR="001B53EE" w:rsidRDefault="001B53EE" w:rsidP="001B53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1 box of 8 </w:t>
            </w:r>
            <w:proofErr w:type="gramStart"/>
            <w:r w:rsidRPr="006229A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large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crayons</w:t>
            </w:r>
            <w:proofErr w:type="gramEnd"/>
            <w:r w:rsidR="00A4570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(not regular size or jumbo)</w:t>
            </w:r>
          </w:p>
          <w:p w14:paraId="0FE0614A" w14:textId="508D1F9B" w:rsidR="001B53EE" w:rsidRDefault="001B53EE" w:rsidP="001B53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 any size pink crayon</w:t>
            </w:r>
          </w:p>
          <w:p w14:paraId="6168E364" w14:textId="6E97613A" w:rsidR="001B53EE" w:rsidRDefault="001B53EE" w:rsidP="001B53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 plastic pencil box</w:t>
            </w:r>
          </w:p>
          <w:p w14:paraId="1E77DF0B" w14:textId="3EC19F92" w:rsidR="001B53EE" w:rsidRPr="006229AD" w:rsidRDefault="001B53EE" w:rsidP="001B53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 plastic folder</w:t>
            </w:r>
          </w:p>
          <w:p w14:paraId="12CC3AE3" w14:textId="0233A871" w:rsidR="001B53EE" w:rsidRPr="00C27539" w:rsidRDefault="001B53EE" w:rsidP="001B53E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FBE344" w14:textId="7BC762F4" w:rsidR="001B53EE" w:rsidRPr="00C27539" w:rsidRDefault="001B53EE" w:rsidP="001B53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724B3F" w14:textId="77777777" w:rsidR="001B53EE" w:rsidRPr="00C27539" w:rsidRDefault="001B53EE" w:rsidP="001B53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Boys: </w:t>
            </w:r>
          </w:p>
          <w:p w14:paraId="3D4A8883" w14:textId="17BD61B8" w:rsidR="001B53EE" w:rsidRPr="00C27539" w:rsidRDefault="001B53EE" w:rsidP="001B53E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1 Box of Sandwich Size Ziploc Bags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(not labeled)</w:t>
            </w:r>
          </w:p>
        </w:tc>
      </w:tr>
      <w:tr w:rsidR="001B53EE" w:rsidRPr="00C27539" w14:paraId="6F344826" w14:textId="2B2C358F" w:rsidTr="00074F75">
        <w:trPr>
          <w:gridAfter w:val="2"/>
          <w:wAfter w:w="1180" w:type="dxa"/>
        </w:trPr>
        <w:tc>
          <w:tcPr>
            <w:tcW w:w="9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9F1D50" w14:textId="4923394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Please label </w:t>
            </w:r>
            <w:proofErr w:type="gramStart"/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all of</w:t>
            </w:r>
            <w:proofErr w:type="gramEnd"/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your child’s school supplies with their name and bring them to the classroom on visit day. </w:t>
            </w:r>
          </w:p>
        </w:tc>
      </w:tr>
      <w:tr w:rsidR="001B53EE" w:rsidRPr="00C27539" w14:paraId="53E944FB" w14:textId="77777777" w:rsidTr="00074F75">
        <w:trPr>
          <w:gridAfter w:val="1"/>
          <w:wAfter w:w="47" w:type="dxa"/>
          <w:trHeight w:val="685"/>
        </w:trPr>
        <w:tc>
          <w:tcPr>
            <w:tcW w:w="10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C0BB96" w14:textId="5469FD88" w:rsidR="001B53EE" w:rsidRPr="00C27539" w:rsidRDefault="001B53EE" w:rsidP="00F35E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lastRenderedPageBreak/>
              <w:t>Cornerstone Community School 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4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5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School Supply Lists</w:t>
            </w:r>
          </w:p>
        </w:tc>
      </w:tr>
      <w:tr w:rsidR="001B53EE" w:rsidRPr="00C27539" w14:paraId="79F3D8B8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0822B5" w14:textId="5C18C8B1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59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3rd Grade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92874" w14:textId="2EBB221F" w:rsidR="001B53EE" w:rsidRPr="00C27539" w:rsidRDefault="001B53EE" w:rsidP="001B53E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Pr="00C26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Grade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284535" w14:textId="6884F14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5th Grade </w:t>
            </w:r>
          </w:p>
        </w:tc>
      </w:tr>
      <w:tr w:rsidR="001B53EE" w:rsidRPr="00C27539" w14:paraId="2F440ED1" w14:textId="77777777" w:rsidTr="00074F75">
        <w:trPr>
          <w:gridAfter w:val="1"/>
          <w:wAfter w:w="47" w:type="dxa"/>
          <w:trHeight w:val="685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CDFC36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of Crayola Broad Line Markers (10 count, Classic Colors)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3E208D" w14:textId="0C91E848" w:rsidR="001B53EE" w:rsidRPr="00813E0E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1 Pack of Crayola Broad Line Markers (10 count, Classic Colors)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5176B6" w14:textId="7901C70C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Colored Pens (other than blue or black - for editing &amp; checking work </w:t>
            </w:r>
          </w:p>
        </w:tc>
      </w:tr>
      <w:tr w:rsidR="001B53EE" w:rsidRPr="00C27539" w14:paraId="13EA1703" w14:textId="77777777" w:rsidTr="00074F75">
        <w:trPr>
          <w:gridAfter w:val="1"/>
          <w:wAfter w:w="47" w:type="dxa"/>
          <w:trHeight w:val="28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F93493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24 Crayola Crayons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EDFAF" w14:textId="07421217" w:rsidR="00813E0E" w:rsidRPr="00813E0E" w:rsidRDefault="00813E0E" w:rsidP="001B53EE">
            <w:pPr>
              <w:spacing w:before="100" w:beforeAutospacing="1" w:after="100" w:afterAutospacing="1"/>
              <w:rPr>
                <w:rFonts w:ascii="ArialMT" w:hAnsi="ArialMT"/>
                <w:color w:val="000000"/>
                <w:sz w:val="18"/>
                <w:szCs w:val="18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1 Box of 24 Crayola Crayons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62E4A3" w14:textId="6E73B18A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Package Colored Pencils </w:t>
            </w:r>
          </w:p>
        </w:tc>
      </w:tr>
      <w:tr w:rsidR="001B53EE" w:rsidRPr="00C27539" w14:paraId="6153C7EC" w14:textId="77777777" w:rsidTr="00074F75">
        <w:trPr>
          <w:gridAfter w:val="1"/>
          <w:wAfter w:w="47" w:type="dxa"/>
          <w:trHeight w:val="496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8180BF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Colored Pencils, sharpened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1BFBE" w14:textId="7A1CFE7B" w:rsidR="001B53EE" w:rsidRPr="00C27539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1 Box of Colored Pencils, sharpened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34CAC6" w14:textId="238833A3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Highlighters (any color) </w:t>
            </w:r>
          </w:p>
        </w:tc>
      </w:tr>
      <w:tr w:rsidR="001B53EE" w:rsidRPr="00C27539" w14:paraId="1548507D" w14:textId="77777777" w:rsidTr="00074F75">
        <w:trPr>
          <w:gridAfter w:val="1"/>
          <w:wAfter w:w="47" w:type="dxa"/>
          <w:trHeight w:val="649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299933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24 Yellow Pencils, sharpened * NO MECHANICAL PENCILS PLEASE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F8AAC0" w14:textId="361316CD" w:rsidR="001B53EE" w:rsidRPr="00C27539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24 Yellow Pencils, sharpened * NO MECHANICAL PENCILS PLEASE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E7377B" w14:textId="7E95B975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2 Packs #2 Pencils, sharpened, or 2 Packages Mechanical Pencils </w:t>
            </w:r>
          </w:p>
        </w:tc>
      </w:tr>
      <w:tr w:rsidR="001B53EE" w:rsidRPr="00C27539" w14:paraId="5F5B704B" w14:textId="77777777" w:rsidTr="00074F75">
        <w:trPr>
          <w:gridAfter w:val="1"/>
          <w:wAfter w:w="47" w:type="dxa"/>
          <w:trHeight w:val="244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4486FB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Pair of Scissors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47AA7" w14:textId="66A03FC6" w:rsidR="001B53EE" w:rsidRPr="00C27539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1 Pair of Scissors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FB0E2B" w14:textId="6EBB5B25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Small Pencil Pouch or Case </w:t>
            </w:r>
          </w:p>
        </w:tc>
      </w:tr>
      <w:tr w:rsidR="001B53EE" w:rsidRPr="00C27539" w14:paraId="00625B0F" w14:textId="77777777" w:rsidTr="00074F75">
        <w:trPr>
          <w:gridAfter w:val="1"/>
          <w:wAfter w:w="47" w:type="dxa"/>
          <w:trHeight w:val="307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EFE3EF" w14:textId="02860F0F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10-15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Glue Sticks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62A1C" w14:textId="63902934" w:rsidR="001B53EE" w:rsidRPr="00C27539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10 Glue Sticks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0816DF" w14:textId="550214D6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Notebook Paper (COLLEGE RULED) </w:t>
            </w:r>
          </w:p>
        </w:tc>
      </w:tr>
      <w:tr w:rsidR="001B53EE" w:rsidRPr="00C27539" w14:paraId="174A19BE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4BED18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Erasers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7B7D8" w14:textId="702D49E3" w:rsidR="001B53EE" w:rsidRPr="00C27539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ArialMT" w:hAnsi="ArialMT"/>
                <w:color w:val="000000"/>
                <w:sz w:val="18"/>
                <w:szCs w:val="18"/>
              </w:rPr>
              <w:t>Pencil  Eraser</w:t>
            </w:r>
            <w:proofErr w:type="gramEnd"/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D396B9" w14:textId="57EA623E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Scissors </w:t>
            </w:r>
          </w:p>
        </w:tc>
      </w:tr>
      <w:tr w:rsidR="001B53EE" w:rsidRPr="00C27539" w14:paraId="31AFB23F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CA3C1C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Small Pencil Sharpener with Lid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8B069" w14:textId="4668B371" w:rsidR="001B53EE" w:rsidRPr="00C27539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1 Small Pencil Sharpener with Lid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70A67C" w14:textId="69E4B2B5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Erasers </w:t>
            </w:r>
          </w:p>
        </w:tc>
      </w:tr>
      <w:tr w:rsidR="001B53EE" w:rsidRPr="00C27539" w14:paraId="18F1C73E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55F480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8 Dry Erase Markers (low odor, black or blue) and Eraser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4F285" w14:textId="28702A14" w:rsidR="001B53EE" w:rsidRPr="00C27539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8 Dry Erase Markers (low odor, black or blue) and Eraser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(or an old sock)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91B5A1" w14:textId="338459C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2 Boxes of Tissues </w:t>
            </w:r>
          </w:p>
        </w:tc>
      </w:tr>
      <w:tr w:rsidR="001B53EE" w:rsidRPr="00C27539" w14:paraId="0FE1547C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7562A1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Spiral Notebook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43E1F8" w14:textId="6F21A153" w:rsidR="001B53EE" w:rsidRPr="00C27539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 </w:t>
            </w:r>
            <w:r>
              <w:rPr>
                <w:rFonts w:ascii="ArialMT" w:hAnsi="ArialMT"/>
                <w:color w:val="000000"/>
                <w:sz w:val="28"/>
                <w:szCs w:val="28"/>
              </w:rPr>
              <w:t>½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 xml:space="preserve"> -inch 3-ring binder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556A71" w14:textId="5C88C03E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of 4x6 Note Cards </w:t>
            </w:r>
          </w:p>
        </w:tc>
      </w:tr>
      <w:tr w:rsidR="001B53EE" w:rsidRPr="00C27539" w14:paraId="3829EC02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72CDF2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Pencil Box Holder (5”x8”)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14665" w14:textId="00E93770" w:rsidR="001B53EE" w:rsidRPr="00C27539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Pencil Box Holder (5”x8”)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539FE6" w14:textId="18409999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Glue Sticks </w:t>
            </w:r>
          </w:p>
        </w:tc>
      </w:tr>
      <w:tr w:rsidR="001B53EE" w:rsidRPr="00C27539" w14:paraId="6880AC48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4FDE12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2 Boxes of Tissues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83DD1" w14:textId="7DEB7C7B" w:rsidR="001B53EE" w:rsidRPr="00C27539" w:rsidRDefault="00813E0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2 large Boxes of Tissues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072E1C" w14:textId="260652EE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Post-It Notes </w:t>
            </w:r>
          </w:p>
        </w:tc>
      </w:tr>
      <w:tr w:rsidR="001B53EE" w:rsidRPr="00C27539" w14:paraId="4BBBFB27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5E2445" w14:textId="77777777" w:rsidR="001B53EE" w:rsidRPr="00C27539" w:rsidRDefault="001B53EE" w:rsidP="001B53E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21C92" w14:textId="77777777" w:rsidR="001B53EE" w:rsidRPr="00C27539" w:rsidRDefault="001B53EE" w:rsidP="001B53E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A23AF0" w14:textId="60585999" w:rsidR="001B53EE" w:rsidRPr="00C27539" w:rsidRDefault="001B53EE" w:rsidP="001B5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Bible (any translation) </w:t>
            </w:r>
          </w:p>
        </w:tc>
      </w:tr>
      <w:tr w:rsidR="00F35E3C" w:rsidRPr="00C27539" w14:paraId="6FBF5D3A" w14:textId="77777777" w:rsidTr="00074F75">
        <w:trPr>
          <w:gridAfter w:val="1"/>
          <w:wAfter w:w="47" w:type="dxa"/>
          <w:trHeight w:val="1099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9EEB93" w14:textId="77777777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Girls: </w:t>
            </w:r>
          </w:p>
          <w:p w14:paraId="3CC0292A" w14:textId="77777777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Hand Sanitizer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0BE09" w14:textId="77777777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Girls: </w:t>
            </w:r>
          </w:p>
          <w:p w14:paraId="13896D74" w14:textId="77A7526E" w:rsidR="00F35E3C" w:rsidRPr="00F35E3C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Hand Sanitizer 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6"/>
            </w:tblGrid>
            <w:tr w:rsidR="00F35E3C" w14:paraId="28A29F40" w14:textId="77777777" w:rsidTr="00513F48"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1938BD" w14:textId="0CBEECA7" w:rsidR="00F35E3C" w:rsidRDefault="00F35E3C" w:rsidP="00F35E3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OPTIONAL: </w:t>
                  </w:r>
                  <w:r>
                    <w:rPr>
                      <w:rFonts w:ascii="ArialMT" w:hAnsi="ArialMT"/>
                      <w:color w:val="000000"/>
                      <w:sz w:val="18"/>
                      <w:szCs w:val="18"/>
                    </w:rPr>
                    <w:t>Washable Markers, Individual Mini-Pencil Sharpener, Hand Sanitizer, Wireless Mouse, Ziploc Baggies-Gallon, Ziploc Baggies-Sandwich</w:t>
                  </w:r>
                </w:p>
              </w:tc>
            </w:tr>
            <w:tr w:rsidR="00F35E3C" w14:paraId="5CF2C057" w14:textId="77777777" w:rsidTr="00513F48"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C42602" w14:textId="77777777" w:rsidR="00F35E3C" w:rsidRDefault="00F35E3C" w:rsidP="00F35E3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Note: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Fifth graders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do no</w:t>
                  </w:r>
                  <w:r>
                    <w:rPr>
                      <w:color w:val="000000"/>
                      <w:sz w:val="22"/>
                      <w:szCs w:val="22"/>
                    </w:rPr>
                    <w:t>t need to label their materials unless they prefer to do so!</w:t>
                  </w:r>
                </w:p>
              </w:tc>
            </w:tr>
          </w:tbl>
          <w:p w14:paraId="32F80407" w14:textId="63ACFAAA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35E3C" w:rsidRPr="00C27539" w14:paraId="17A07739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686E5D" w14:textId="77777777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Boys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: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br/>
              <w:t xml:space="preserve">Clorox Wipes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EA59C" w14:textId="0BC4D81B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Boys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>: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br/>
              <w:t>Clorox Wipes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5E95AB" w14:textId="1A38CA1E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35E3C" w:rsidRPr="00C27539" w14:paraId="60F101B0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0A7EBB" w14:textId="77777777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Bible (any translation)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550F1A" w14:textId="6309E22D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Bible (any translation)</w:t>
            </w:r>
          </w:p>
        </w:tc>
        <w:tc>
          <w:tcPr>
            <w:tcW w:w="48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AC882D" w14:textId="3A141ACD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35E3C" w:rsidRPr="00C27539" w14:paraId="6AFEFD06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A9787" w14:textId="77777777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OPTIONAL: 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Stickers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F8FF1" w14:textId="77777777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8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F3E0AD" w14:textId="4A31301C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35E3C" w:rsidRPr="00C27539" w14:paraId="3CB44C4D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3DC784" w14:textId="77777777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Items to place IN supply box: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22926" w14:textId="533C9E58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Items to place IN supply box: </w:t>
            </w:r>
          </w:p>
        </w:tc>
        <w:tc>
          <w:tcPr>
            <w:tcW w:w="48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BE1DB" w14:textId="5C11EE5C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35E3C" w:rsidRPr="00C27539" w14:paraId="768B798D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DFF339" w14:textId="77777777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Pencil Sharpener, 2 Pencils, 1 Eraser, Crayons, Scissors, 1 Glue Stick, Colored Pencils, 1 Dry Erase Marker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D8A4D" w14:textId="57938516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Pencil Sharpener, 2 Pencils, 1 Eraser, Crayons, Scissors, 1 Glue Stick, Colored Pencils, 1 Dry Erase Marker </w:t>
            </w:r>
          </w:p>
        </w:tc>
        <w:tc>
          <w:tcPr>
            <w:tcW w:w="48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82B5F7" w14:textId="03215599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35E3C" w:rsidRPr="00C27539" w14:paraId="67DCA048" w14:textId="77777777" w:rsidTr="00074F75">
        <w:trPr>
          <w:gridAfter w:val="1"/>
          <w:wAfter w:w="47" w:type="dxa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C31899" w14:textId="77777777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(All other items will be stored in other designated areas in the classroom.)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754A0" w14:textId="51658524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(All other items will be stored in other designated areas in the classroom.) </w:t>
            </w:r>
          </w:p>
        </w:tc>
        <w:tc>
          <w:tcPr>
            <w:tcW w:w="48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938185" w14:textId="3E0F7CE6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35E3C" w:rsidRPr="00C27539" w14:paraId="681B5833" w14:textId="77777777" w:rsidTr="00074F75">
        <w:trPr>
          <w:gridAfter w:val="1"/>
          <w:wAfter w:w="47" w:type="dxa"/>
          <w:trHeight w:val="1054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FDE99D" w14:textId="3E237A87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For Music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: 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1- One inch black 3 ring binder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33A21" w14:textId="77777777" w:rsidR="00F35E3C" w:rsidRDefault="00F35E3C" w:rsidP="00F35E3C">
            <w:pP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007A0B25" w14:textId="77777777" w:rsidR="00F35E3C" w:rsidRDefault="00F35E3C" w:rsidP="00F35E3C">
            <w:pP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6D6D0D0A" w14:textId="5E79C4A6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For Music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: </w:t>
            </w: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1- One inch black 3 ring binder</w:t>
            </w:r>
          </w:p>
        </w:tc>
        <w:tc>
          <w:tcPr>
            <w:tcW w:w="48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F7DE63" w14:textId="2CB66C7F" w:rsidR="00F35E3C" w:rsidRPr="00C27539" w:rsidRDefault="00F35E3C" w:rsidP="00F35E3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35E3C" w:rsidRPr="00C27539" w14:paraId="15233E1F" w14:textId="68C20D6D" w:rsidTr="00074F75">
        <w:tc>
          <w:tcPr>
            <w:tcW w:w="10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138D5E" w14:textId="0B9A2EB9" w:rsidR="00F35E3C" w:rsidRPr="00C27539" w:rsidRDefault="00F35E3C" w:rsidP="00F35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Please label </w:t>
            </w:r>
            <w:proofErr w:type="gramStart"/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all of</w:t>
            </w:r>
            <w:proofErr w:type="gramEnd"/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your child’s supplies with their name and bring them to the classroom on visit day. </w:t>
            </w:r>
          </w:p>
        </w:tc>
      </w:tr>
    </w:tbl>
    <w:p w14:paraId="0412DF31" w14:textId="77777777" w:rsidR="00C27539" w:rsidRPr="00C27539" w:rsidRDefault="00C27539" w:rsidP="00C27539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C27539" w:rsidRPr="00C27539" w14:paraId="6CC0739C" w14:textId="77777777" w:rsidTr="00F35E3C">
        <w:trPr>
          <w:trHeight w:val="10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F95EE5" w14:textId="77777777" w:rsidR="00F35E3C" w:rsidRDefault="00F35E3C" w:rsidP="00C27539">
            <w:pPr>
              <w:spacing w:before="100" w:beforeAutospacing="1" w:after="100" w:afterAutospacing="1"/>
              <w:divId w:val="1023021206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  <w:p w14:paraId="6309098E" w14:textId="4F50FE73" w:rsidR="00C27539" w:rsidRPr="00C27539" w:rsidRDefault="00C27539" w:rsidP="00F35E3C">
            <w:pPr>
              <w:spacing w:before="100" w:beforeAutospacing="1" w:after="100" w:afterAutospacing="1"/>
              <w:jc w:val="center"/>
              <w:divId w:val="10230212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Cornerstone Community School 202</w:t>
            </w:r>
            <w:r w:rsidR="00513F4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4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-202</w:t>
            </w:r>
            <w:r w:rsidR="00513F4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5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School Supply Lists</w:t>
            </w:r>
          </w:p>
        </w:tc>
      </w:tr>
      <w:tr w:rsidR="00C27539" w:rsidRPr="00C27539" w14:paraId="213F3E37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201E82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C2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Pre-K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27539" w:rsidRPr="00C27539" w14:paraId="1D51D9A2" w14:textId="77777777" w:rsidTr="00C27539">
        <w:trPr>
          <w:trHeight w:val="3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42876B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Crayola Crayons, 24 Count </w:t>
            </w:r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(regular size) </w:t>
            </w:r>
          </w:p>
        </w:tc>
      </w:tr>
      <w:tr w:rsidR="00C27539" w:rsidRPr="00C27539" w14:paraId="4EBAB413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16D372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Crayola Colored Pencils, 12 Count </w:t>
            </w:r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(pre-sharpened) </w:t>
            </w:r>
          </w:p>
        </w:tc>
      </w:tr>
      <w:tr w:rsidR="00C27539" w:rsidRPr="00C27539" w14:paraId="383A2365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9B19D0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Crayola Fine Line Markers, 10 Count Classic Colors </w:t>
            </w:r>
          </w:p>
        </w:tc>
      </w:tr>
      <w:tr w:rsidR="00C27539" w:rsidRPr="00C27539" w14:paraId="47CED57F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6CA3A6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Bottle of Elmer’s Washable, No Run School Glue </w:t>
            </w:r>
          </w:p>
        </w:tc>
      </w:tr>
      <w:tr w:rsidR="00C27539" w:rsidRPr="00C27539" w14:paraId="2F749245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E139D5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of Elmer’s Disappearing Purple Glue Sticks (4 or 6 count) </w:t>
            </w:r>
          </w:p>
        </w:tc>
      </w:tr>
      <w:tr w:rsidR="00C27539" w:rsidRPr="00C27539" w14:paraId="2496A1BF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1C3E81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Plastic Folder with Pockets 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(</w:t>
            </w:r>
            <w:r w:rsidRPr="00C2753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Please label with your child’s name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) </w:t>
            </w:r>
          </w:p>
        </w:tc>
      </w:tr>
      <w:tr w:rsidR="00C27539" w:rsidRPr="00C27539" w14:paraId="2E46ABDE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C7EFC8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Zippered Pencil Pouch </w:t>
            </w:r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(to fit fine line markers, approximately 8 inches in length, single compartment) </w:t>
            </w:r>
          </w:p>
        </w:tc>
      </w:tr>
      <w:tr w:rsidR="00C27539" w:rsidRPr="00C27539" w14:paraId="659D694B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3C1FD0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Roll of Permanent Double-Sided Tape </w:t>
            </w:r>
          </w:p>
        </w:tc>
      </w:tr>
      <w:tr w:rsidR="00C27539" w:rsidRPr="00C27539" w14:paraId="5B92A6A0" w14:textId="77777777" w:rsidTr="00C27539">
        <w:trPr>
          <w:trHeight w:val="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F06BF" w14:textId="1376C835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Quart Size </w:t>
            </w: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Slider </w:t>
            </w: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Ziploc Bags </w:t>
            </w:r>
          </w:p>
        </w:tc>
      </w:tr>
      <w:tr w:rsidR="00C27539" w:rsidRPr="00C27539" w14:paraId="75825C49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0F2EC7" w14:textId="043D4F44" w:rsidR="00C27539" w:rsidRPr="00C27539" w:rsidRDefault="00BB3C2F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3</w:t>
            </w:r>
            <w:r w:rsidR="00C27539"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Large Containers of Clorox Disinfecting Wipes </w:t>
            </w:r>
            <w:r w:rsidR="00C27539"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(lemon or orange scented if possible) </w:t>
            </w:r>
          </w:p>
        </w:tc>
      </w:tr>
      <w:tr w:rsidR="00C27539" w:rsidRPr="00C27539" w14:paraId="23907019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1B4E1D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Box of Tissues </w:t>
            </w:r>
          </w:p>
        </w:tc>
      </w:tr>
      <w:tr w:rsidR="00C27539" w:rsidRPr="00C27539" w14:paraId="05807BAE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294672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of Baby Wipes </w:t>
            </w:r>
          </w:p>
        </w:tc>
      </w:tr>
      <w:tr w:rsidR="00BB3C2F" w:rsidRPr="00C27539" w14:paraId="3348C608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AD135" w14:textId="3E63B415" w:rsidR="00BB3C2F" w:rsidRPr="00C27539" w:rsidRDefault="00BB3C2F" w:rsidP="00C27539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Pack of </w:t>
            </w:r>
            <w:proofErr w:type="gramStart"/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>9 inch</w:t>
            </w:r>
            <w:proofErr w:type="gramEnd"/>
            <w:r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 paper plates (50+ count) </w:t>
            </w:r>
          </w:p>
        </w:tc>
      </w:tr>
      <w:tr w:rsidR="00C27539" w:rsidRPr="00C27539" w14:paraId="28A49164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1563DB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Personal Items - Please label the following supplies with your child’s first and last name </w:t>
            </w:r>
          </w:p>
        </w:tc>
      </w:tr>
      <w:tr w:rsidR="00C27539" w:rsidRPr="00C27539" w14:paraId="2AA777C8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6A7215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Full Sized Backpack </w:t>
            </w:r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(please, no small backpacks as nap items, folders, and lunchboxes will need to fit) </w:t>
            </w:r>
          </w:p>
        </w:tc>
      </w:tr>
      <w:tr w:rsidR="00C27539" w:rsidRPr="00C27539" w14:paraId="3B34F536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AAF990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Refillable Spill-Proof Water Bottle, 12oz or larger </w:t>
            </w:r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(This will be brought home each day, but it needs to come back to school every morning with fresh water) </w:t>
            </w:r>
          </w:p>
        </w:tc>
      </w:tr>
      <w:tr w:rsidR="00C27539" w:rsidRPr="00C27539" w14:paraId="6B716124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AFE1AB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Lunchbox </w:t>
            </w:r>
          </w:p>
        </w:tc>
      </w:tr>
      <w:tr w:rsidR="00C27539" w:rsidRPr="00C27539" w14:paraId="1BB1328B" w14:textId="77777777" w:rsidTr="00C27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A8A43A" w14:textId="77777777" w:rsidR="00C27539" w:rsidRPr="00C27539" w:rsidRDefault="00C27539" w:rsidP="00C27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7539">
              <w:rPr>
                <w:rFonts w:ascii="ArialMT" w:eastAsia="Times New Roman" w:hAnsi="ArialMT" w:cs="Times New Roman"/>
                <w:kern w:val="0"/>
                <w:sz w:val="18"/>
                <w:szCs w:val="18"/>
                <w14:ligatures w14:val="none"/>
              </w:rPr>
              <w:t xml:space="preserve">1 Pillow and Blanket for Rest Time </w:t>
            </w:r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(I very highly recommend a “nap mat” with a </w:t>
            </w:r>
            <w:proofErr w:type="gramStart"/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built in</w:t>
            </w:r>
            <w:proofErr w:type="gramEnd"/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pillow, blanket, and handles for carrying. Products that are 50” in length are the best fit for our school mats, and Amazon has many wonderful choices. Past favorites of families are the “</w:t>
            </w:r>
            <w:proofErr w:type="spellStart"/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Wildkin</w:t>
            </w:r>
            <w:proofErr w:type="spellEnd"/>
            <w:r w:rsidRPr="00C2753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Original Nap Mat with Pillow, 50x20x1.5 Inches” and the “Everyday Kids Nap Mat with Removable Pillow for ages 3-6, 50x20x2 Inches”. These are very comfortable on top of our 2” thick vinyl nap mats and make for easy transportation between school and home.) </w:t>
            </w:r>
          </w:p>
        </w:tc>
      </w:tr>
    </w:tbl>
    <w:p w14:paraId="6CA51168" w14:textId="77777777" w:rsidR="00685848" w:rsidRDefault="00685848"/>
    <w:p w14:paraId="13E0C714" w14:textId="77777777" w:rsidR="0085594D" w:rsidRDefault="0085594D"/>
    <w:p w14:paraId="4F64C904" w14:textId="77777777" w:rsidR="0085594D" w:rsidRDefault="0085594D"/>
    <w:p w14:paraId="26AD033A" w14:textId="77777777" w:rsidR="0085594D" w:rsidRDefault="0085594D"/>
    <w:p w14:paraId="76C1A507" w14:textId="77777777" w:rsidR="0085594D" w:rsidRDefault="0085594D"/>
    <w:p w14:paraId="50DC88B1" w14:textId="77777777" w:rsidR="0085594D" w:rsidRDefault="0085594D"/>
    <w:p w14:paraId="1548E919" w14:textId="77777777" w:rsidR="0085594D" w:rsidRDefault="0085594D"/>
    <w:p w14:paraId="45A43415" w14:textId="77777777" w:rsidR="0085594D" w:rsidRDefault="0085594D"/>
    <w:p w14:paraId="03F6C5D2" w14:textId="77777777" w:rsidR="0085594D" w:rsidRDefault="0085594D"/>
    <w:p w14:paraId="5161AA83" w14:textId="77777777" w:rsidR="0085594D" w:rsidRDefault="0085594D"/>
    <w:p w14:paraId="0B1E184E" w14:textId="77777777" w:rsidR="0085594D" w:rsidRDefault="0085594D"/>
    <w:p w14:paraId="6EE44BC5" w14:textId="77777777" w:rsidR="0085594D" w:rsidRDefault="0085594D"/>
    <w:p w14:paraId="5B1DE98E" w14:textId="77777777" w:rsidR="0085594D" w:rsidRDefault="0085594D"/>
    <w:sectPr w:rsidR="00855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7F6C"/>
    <w:multiLevelType w:val="multilevel"/>
    <w:tmpl w:val="DD5A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E5D13"/>
    <w:multiLevelType w:val="multilevel"/>
    <w:tmpl w:val="DD5A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A3220"/>
    <w:multiLevelType w:val="hybridMultilevel"/>
    <w:tmpl w:val="E4DC8586"/>
    <w:lvl w:ilvl="0" w:tplc="66926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86153"/>
    <w:multiLevelType w:val="hybridMultilevel"/>
    <w:tmpl w:val="E82EEACA"/>
    <w:lvl w:ilvl="0" w:tplc="D0784B08">
      <w:start w:val="3"/>
      <w:numFmt w:val="decimal"/>
      <w:lvlText w:val="%1"/>
      <w:lvlJc w:val="left"/>
      <w:pPr>
        <w:ind w:left="720" w:hanging="360"/>
      </w:pPr>
      <w:rPr>
        <w:rFonts w:ascii="ArialMT" w:hAnsi="ArialM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16258">
    <w:abstractNumId w:val="1"/>
  </w:num>
  <w:num w:numId="2" w16cid:durableId="1078595900">
    <w:abstractNumId w:val="3"/>
  </w:num>
  <w:num w:numId="3" w16cid:durableId="1503475352">
    <w:abstractNumId w:val="0"/>
  </w:num>
  <w:num w:numId="4" w16cid:durableId="32613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39"/>
    <w:rsid w:val="00074F75"/>
    <w:rsid w:val="000B2C0F"/>
    <w:rsid w:val="000C3489"/>
    <w:rsid w:val="000E0FBC"/>
    <w:rsid w:val="00157C10"/>
    <w:rsid w:val="001B53EE"/>
    <w:rsid w:val="002257E8"/>
    <w:rsid w:val="002359C0"/>
    <w:rsid w:val="002F26F5"/>
    <w:rsid w:val="003C31A9"/>
    <w:rsid w:val="00407A5F"/>
    <w:rsid w:val="004262EF"/>
    <w:rsid w:val="00513F48"/>
    <w:rsid w:val="00603B5E"/>
    <w:rsid w:val="006229AD"/>
    <w:rsid w:val="0065688A"/>
    <w:rsid w:val="00685848"/>
    <w:rsid w:val="00784B9F"/>
    <w:rsid w:val="00813E0E"/>
    <w:rsid w:val="0085594D"/>
    <w:rsid w:val="00916D46"/>
    <w:rsid w:val="009632F1"/>
    <w:rsid w:val="00A45707"/>
    <w:rsid w:val="00A639B6"/>
    <w:rsid w:val="00BB3C2F"/>
    <w:rsid w:val="00C260EB"/>
    <w:rsid w:val="00C26130"/>
    <w:rsid w:val="00C27539"/>
    <w:rsid w:val="00D32676"/>
    <w:rsid w:val="00DA3237"/>
    <w:rsid w:val="00E84D85"/>
    <w:rsid w:val="00F35E3C"/>
    <w:rsid w:val="00F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E3B3F"/>
  <w15:chartTrackingRefBased/>
  <w15:docId w15:val="{F9DA27D0-3372-FE4C-8C4D-E84A6D4B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5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5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5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5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5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5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5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5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75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6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5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3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8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4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Testa</dc:creator>
  <cp:keywords/>
  <dc:description/>
  <cp:lastModifiedBy>Sheila Testa</cp:lastModifiedBy>
  <cp:revision>25</cp:revision>
  <cp:lastPrinted>2024-05-17T17:02:00Z</cp:lastPrinted>
  <dcterms:created xsi:type="dcterms:W3CDTF">2024-05-06T16:52:00Z</dcterms:created>
  <dcterms:modified xsi:type="dcterms:W3CDTF">2024-05-17T17:50:00Z</dcterms:modified>
</cp:coreProperties>
</file>